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7F" w:rsidRPr="00107E6F" w:rsidRDefault="00B2347F" w:rsidP="0010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7F">
        <w:rPr>
          <w:rFonts w:ascii="Times New Roman" w:hAnsi="Times New Roman" w:cs="Times New Roman"/>
          <w:b/>
          <w:sz w:val="28"/>
          <w:szCs w:val="28"/>
        </w:rPr>
        <w:t xml:space="preserve">Расчет оценки эффективности государственной </w:t>
      </w:r>
      <w:r w:rsidRPr="00107E6F">
        <w:rPr>
          <w:rFonts w:ascii="Times New Roman" w:hAnsi="Times New Roman" w:cs="Times New Roman"/>
          <w:b/>
          <w:sz w:val="28"/>
          <w:szCs w:val="28"/>
        </w:rPr>
        <w:t>программы «Предупреждение и ликвидация чрезвычайных ситуаций на территории Кемеровской области» за 201</w:t>
      </w:r>
      <w:r w:rsidR="005A3631">
        <w:rPr>
          <w:rFonts w:ascii="Times New Roman" w:hAnsi="Times New Roman" w:cs="Times New Roman"/>
          <w:b/>
          <w:sz w:val="28"/>
          <w:szCs w:val="28"/>
        </w:rPr>
        <w:t>6</w:t>
      </w:r>
      <w:r w:rsidRPr="00107E6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E4761">
        <w:rPr>
          <w:rFonts w:ascii="Times New Roman" w:hAnsi="Times New Roman" w:cs="Times New Roman"/>
          <w:b/>
          <w:sz w:val="28"/>
          <w:szCs w:val="28"/>
        </w:rPr>
        <w:t>.</w:t>
      </w:r>
    </w:p>
    <w:p w:rsidR="00B2347F" w:rsidRDefault="00B2347F" w:rsidP="0010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960" w:rsidRPr="00107E6F" w:rsidRDefault="00026960" w:rsidP="0010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44C" w:rsidRPr="00107E6F" w:rsidRDefault="00B2347F" w:rsidP="0010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6F">
        <w:rPr>
          <w:rFonts w:ascii="Times New Roman" w:hAnsi="Times New Roman" w:cs="Times New Roman"/>
          <w:b/>
          <w:sz w:val="28"/>
          <w:szCs w:val="28"/>
        </w:rPr>
        <w:t>1.</w:t>
      </w:r>
      <w:r w:rsidRPr="00107E6F">
        <w:rPr>
          <w:rFonts w:ascii="Times New Roman" w:hAnsi="Times New Roman" w:cs="Times New Roman"/>
          <w:b/>
          <w:sz w:val="28"/>
          <w:szCs w:val="28"/>
        </w:rPr>
        <w:tab/>
      </w:r>
      <w:r w:rsidR="00AC644C" w:rsidRPr="00107E6F">
        <w:rPr>
          <w:rFonts w:ascii="Times New Roman" w:hAnsi="Times New Roman" w:cs="Times New Roman"/>
          <w:b/>
          <w:sz w:val="28"/>
          <w:szCs w:val="28"/>
        </w:rPr>
        <w:t>Оценка результатов государственной программы Кемеровской области «Предупреждение и ликвидация чрезвычайных ситуаций на территории Кемеровской области» за 201</w:t>
      </w:r>
      <w:r w:rsidR="005A3631">
        <w:rPr>
          <w:rFonts w:ascii="Times New Roman" w:hAnsi="Times New Roman" w:cs="Times New Roman"/>
          <w:b/>
          <w:sz w:val="28"/>
          <w:szCs w:val="28"/>
        </w:rPr>
        <w:t>6</w:t>
      </w:r>
      <w:r w:rsidR="00AC644C" w:rsidRPr="00107E6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E4761">
        <w:rPr>
          <w:rFonts w:ascii="Times New Roman" w:hAnsi="Times New Roman" w:cs="Times New Roman"/>
          <w:b/>
          <w:sz w:val="28"/>
          <w:szCs w:val="28"/>
        </w:rPr>
        <w:t>.</w:t>
      </w:r>
    </w:p>
    <w:p w:rsidR="00026960" w:rsidRPr="00107E6F" w:rsidRDefault="00026960" w:rsidP="00107E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553"/>
        <w:gridCol w:w="1983"/>
        <w:gridCol w:w="994"/>
        <w:gridCol w:w="991"/>
        <w:gridCol w:w="991"/>
        <w:gridCol w:w="994"/>
        <w:gridCol w:w="706"/>
        <w:gridCol w:w="994"/>
        <w:gridCol w:w="1132"/>
        <w:gridCol w:w="1135"/>
        <w:gridCol w:w="568"/>
        <w:gridCol w:w="1340"/>
      </w:tblGrid>
      <w:tr w:rsidR="00110376" w:rsidRPr="00A32243" w:rsidTr="00F721D8">
        <w:trPr>
          <w:trHeight w:val="36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№</w:t>
            </w:r>
          </w:p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17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Объем финансирования из областного бюджета, тыс. руб.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10376" w:rsidRPr="00A32243" w:rsidTr="00F721D8">
        <w:trPr>
          <w:trHeight w:val="461"/>
        </w:trPr>
        <w:tc>
          <w:tcPr>
            <w:tcW w:w="2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70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Единица</w:t>
            </w:r>
          </w:p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70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Плановое</w:t>
            </w:r>
          </w:p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376" w:rsidRPr="00A32243" w:rsidTr="00F721D8">
        <w:trPr>
          <w:trHeight w:val="337"/>
        </w:trPr>
        <w:tc>
          <w:tcPr>
            <w:tcW w:w="2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376" w:rsidRPr="00A32243" w:rsidTr="00F721D8">
        <w:trPr>
          <w:trHeight w:val="270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F721D8" w:rsidRPr="00A32243" w:rsidTr="00F721D8">
        <w:trPr>
          <w:trHeight w:val="230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054EEC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26" w:history="1">
              <w:r w:rsidR="00486C79" w:rsidRPr="00A32243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486C79" w:rsidRPr="00A32243">
              <w:rPr>
                <w:rFonts w:ascii="Times New Roman" w:hAnsi="Times New Roman" w:cs="Times New Roman"/>
              </w:rPr>
              <w:t xml:space="preserve"> </w:t>
            </w:r>
            <w:r w:rsidR="00F721D8">
              <w:rPr>
                <w:rFonts w:ascii="Times New Roman" w:hAnsi="Times New Roman" w:cs="Times New Roman"/>
              </w:rPr>
              <w:t>«</w:t>
            </w:r>
            <w:r w:rsidR="00486C79" w:rsidRPr="00A32243">
              <w:rPr>
                <w:rFonts w:ascii="Times New Roman" w:hAnsi="Times New Roman" w:cs="Times New Roman"/>
              </w:rPr>
              <w:t>Организация деятельности и управление в системе защиты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72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1D8" w:rsidRPr="00A32243" w:rsidTr="00F721D8">
        <w:trPr>
          <w:trHeight w:val="96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32243">
              <w:rPr>
                <w:rFonts w:ascii="Times New Roman" w:hAnsi="Times New Roman" w:cs="Times New Roman"/>
              </w:rPr>
              <w:t>Основное мероприятие: обеспечение деятельности органов государственной власти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126A8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21D8">
              <w:rPr>
                <w:rFonts w:ascii="Times New Roman" w:hAnsi="Times New Roman" w:cs="Times New Roman"/>
              </w:rPr>
              <w:t>1 402,8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126A89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21D8">
              <w:rPr>
                <w:rFonts w:ascii="Times New Roman" w:hAnsi="Times New Roman" w:cs="Times New Roman"/>
              </w:rPr>
              <w:t>1397,8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392,8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1F3F3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189 129,2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1F3F3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183 702,2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1F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</w:t>
            </w:r>
            <w:r w:rsidR="001F3F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1F3F38">
              <w:rPr>
                <w:rFonts w:ascii="Times New Roman" w:hAnsi="Times New Roman" w:cs="Times New Roman"/>
              </w:rPr>
              <w:t>427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1F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1F3F3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Значительное увеличение материального ущерба при одинаковом количестве ЧС принесли два обрушения зданий и падение самолета на территории Кемеровской области</w:t>
            </w:r>
          </w:p>
        </w:tc>
      </w:tr>
      <w:tr w:rsidR="00F721D8" w:rsidRPr="00A32243" w:rsidTr="00F721D8">
        <w:trPr>
          <w:trHeight w:val="153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054EEC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48" w:history="1">
              <w:r w:rsidR="00F721D8" w:rsidRPr="00A32243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721D8" w:rsidRPr="00A32243">
              <w:rPr>
                <w:rFonts w:ascii="Times New Roman" w:hAnsi="Times New Roman" w:cs="Times New Roman"/>
              </w:rPr>
              <w:t xml:space="preserve"> </w:t>
            </w:r>
            <w:r w:rsidR="00F721D8">
              <w:rPr>
                <w:rFonts w:ascii="Times New Roman" w:hAnsi="Times New Roman" w:cs="Times New Roman"/>
              </w:rPr>
              <w:t>«</w:t>
            </w:r>
            <w:r w:rsidR="00F721D8" w:rsidRPr="00A3224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F72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1D8" w:rsidRPr="00A32243" w:rsidTr="00F721D8">
        <w:trPr>
          <w:trHeight w:val="10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32243">
              <w:rPr>
                <w:rFonts w:ascii="Times New Roman" w:hAnsi="Times New Roman" w:cs="Times New Roman"/>
              </w:rPr>
              <w:t>Мероприятие: обеспечение деятельности (оказание услуг) подведомственных учреждений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1D8" w:rsidRPr="00A32243" w:rsidTr="00F721D8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A32243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DF40C7" w:rsidRPr="00A32243" w:rsidTr="00F721D8">
        <w:trPr>
          <w:trHeight w:val="4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оснащение спасательных формирований</w:t>
            </w:r>
          </w:p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Сокращение гибели людей в природных и техногенных чрезвычайных ситуациях по сравнению с аналогичным периодом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процентов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526E65" w:rsidP="0052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526E65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  <w:r w:rsidR="00DF40C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6A37B8" w:rsidRDefault="006A37B8" w:rsidP="00EA1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7B8">
              <w:rPr>
                <w:rFonts w:ascii="Times New Roman" w:eastAsia="Times New Roman" w:hAnsi="Times New Roman" w:cs="Times New Roman"/>
              </w:rPr>
              <w:t>Гибель сократилась на 33,</w:t>
            </w:r>
            <w:r w:rsidR="00EA173B">
              <w:rPr>
                <w:rFonts w:ascii="Times New Roman" w:eastAsia="Times New Roman" w:hAnsi="Times New Roman" w:cs="Times New Roman"/>
              </w:rPr>
              <w:t>4</w:t>
            </w:r>
            <w:r w:rsidRPr="006A37B8">
              <w:rPr>
                <w:rFonts w:ascii="Times New Roman" w:eastAsia="Times New Roman" w:hAnsi="Times New Roman" w:cs="Times New Roman"/>
              </w:rPr>
              <w:t>% по сравнению с 2015 годом</w:t>
            </w:r>
          </w:p>
        </w:tc>
      </w:tr>
      <w:tr w:rsidR="00DF40C7" w:rsidRPr="00A32243" w:rsidTr="00F721D8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п</w:t>
            </w:r>
            <w:r w:rsidRPr="00A32243">
              <w:rPr>
                <w:rFonts w:ascii="Times New Roman" w:hAnsi="Times New Roman" w:cs="Times New Roman"/>
              </w:rPr>
              <w:t>риобретение специального имущества для областной поисково-спасательной службы</w:t>
            </w:r>
          </w:p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0C7" w:rsidRPr="00A32243" w:rsidTr="00F721D8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F721D8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21D8">
              <w:rPr>
                <w:rFonts w:ascii="Times New Roman" w:hAnsi="Times New Roman" w:cs="Times New Roman"/>
                <w:bCs/>
              </w:rPr>
              <w:t>2.2.2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Default="00DF40C7" w:rsidP="00F721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721D8">
              <w:rPr>
                <w:rFonts w:ascii="Times New Roman" w:hAnsi="Times New Roman" w:cs="Times New Roman"/>
              </w:rPr>
              <w:t>Мероприятие: приобретение аварийно-спасательного инструмента для проведения аварийно-спасательных работ при техногенных авариях, катастрофах</w:t>
            </w:r>
          </w:p>
          <w:p w:rsidR="00CE276F" w:rsidRPr="00F721D8" w:rsidRDefault="00CE276F" w:rsidP="00F721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0C7" w:rsidRPr="00A32243" w:rsidTr="00F721D8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F721D8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21D8">
              <w:rPr>
                <w:rFonts w:ascii="Times New Roman" w:hAnsi="Times New Roman" w:cs="Times New Roman"/>
                <w:bCs/>
              </w:rPr>
              <w:t>2.2.3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Default="00DF40C7" w:rsidP="00F721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721D8">
              <w:rPr>
                <w:rFonts w:ascii="Times New Roman" w:hAnsi="Times New Roman" w:cs="Times New Roman"/>
              </w:rPr>
              <w:t>Мероприятие: приобретение автомобиля повышенной проходимости (в комплекте с аварийно-спасательным инструментом) типа «Егерь» или эквивалента ему</w:t>
            </w:r>
          </w:p>
          <w:p w:rsidR="00CE276F" w:rsidRPr="00F721D8" w:rsidRDefault="00CE276F" w:rsidP="00F721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0C7" w:rsidRPr="00A32243" w:rsidTr="00F721D8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Pr="00F721D8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21D8">
              <w:rPr>
                <w:rFonts w:ascii="Times New Roman" w:hAnsi="Times New Roman" w:cs="Times New Roman"/>
                <w:bCs/>
              </w:rPr>
              <w:t>2.2.4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C7" w:rsidRDefault="00DF40C7" w:rsidP="00F721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721D8">
              <w:rPr>
                <w:rFonts w:ascii="Times New Roman" w:hAnsi="Times New Roman" w:cs="Times New Roman"/>
              </w:rPr>
              <w:t>Мероприятие: приобретение специальных транспортных средств высокой проходимости: снегоболотоходов, мотовездеходов, квадроциклов</w:t>
            </w:r>
          </w:p>
          <w:p w:rsidR="00CE276F" w:rsidRPr="00F721D8" w:rsidRDefault="00CE276F" w:rsidP="00F721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0C7" w:rsidRPr="00A32243" w:rsidTr="00CE276F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F721D8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21D8">
              <w:rPr>
                <w:rFonts w:ascii="Times New Roman" w:hAnsi="Times New Roman" w:cs="Times New Roman"/>
                <w:bCs/>
              </w:rPr>
              <w:t>2.2.5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F721D8" w:rsidRDefault="00DF40C7" w:rsidP="00F721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721D8">
              <w:rPr>
                <w:rFonts w:ascii="Times New Roman" w:hAnsi="Times New Roman" w:cs="Times New Roman"/>
              </w:rPr>
              <w:t>Мероприятие: приобретение снегоходов с прицепами для транспортировки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A32243" w:rsidRDefault="00DF40C7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6F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CE276F" w:rsidRPr="00A32243" w:rsidTr="00F721D8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E276F">
              <w:rPr>
                <w:rFonts w:ascii="Times New Roman" w:hAnsi="Times New Roman" w:cs="Times New Roman"/>
                <w:bCs/>
              </w:rPr>
              <w:t>2.2.6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Мероприятие: создание региональной подсистемы Общероссийской комплексной системы информирования и оповещения населения в местах массового пребывания людей</w:t>
            </w:r>
          </w:p>
          <w:p w:rsid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CE276F" w:rsidRP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6F" w:rsidRPr="00A32243" w:rsidTr="00CE276F">
        <w:trPr>
          <w:trHeight w:val="62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E276F">
              <w:rPr>
                <w:rFonts w:ascii="Times New Roman" w:hAnsi="Times New Roman" w:cs="Times New Roman"/>
                <w:bCs/>
              </w:rPr>
              <w:t>2.2.7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Мероприятие: ввод телеграфной станции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76F">
              <w:rPr>
                <w:rFonts w:ascii="Times New Roman" w:hAnsi="Times New Roman" w:cs="Times New Roman"/>
              </w:rPr>
              <w:t>«СТИН-Э» в эксплуатацию</w:t>
            </w:r>
          </w:p>
          <w:p w:rsid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CE276F" w:rsidRP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6F" w:rsidRPr="00A32243" w:rsidTr="00F721D8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E276F">
              <w:rPr>
                <w:rFonts w:ascii="Times New Roman" w:hAnsi="Times New Roman" w:cs="Times New Roman"/>
                <w:bCs/>
              </w:rPr>
              <w:t>2.2.8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Мероприятие: приобретение медицинских средств индивидуальной защиты для создания запасов гражданской обороны</w:t>
            </w:r>
          </w:p>
          <w:p w:rsidR="00CE276F" w:rsidRP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6F" w:rsidRPr="00A32243" w:rsidTr="00CE276F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E276F">
              <w:rPr>
                <w:rFonts w:ascii="Times New Roman" w:hAnsi="Times New Roman" w:cs="Times New Roman"/>
              </w:rPr>
              <w:t>2.2.9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Мероприятие: приобретение индивидуальных средств защиты для создания запасов гражданской обороны</w:t>
            </w:r>
          </w:p>
          <w:p w:rsidR="00CE276F" w:rsidRP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6F" w:rsidRPr="00A32243" w:rsidTr="00EE088B">
        <w:trPr>
          <w:trHeight w:val="42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E276F">
              <w:rPr>
                <w:rFonts w:ascii="Times New Roman" w:hAnsi="Times New Roman" w:cs="Times New Roman"/>
              </w:rPr>
              <w:t>2.2.10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Мероприятие: модернизация сети сейсмостанций и геодинамических полигонов</w:t>
            </w:r>
          </w:p>
          <w:p w:rsid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CE276F" w:rsidRP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 xml:space="preserve">Временной интервал обработки сейсмических событий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pStyle w:val="3"/>
              <w:jc w:val="center"/>
              <w:rPr>
                <w:sz w:val="22"/>
                <w:szCs w:val="22"/>
              </w:rPr>
            </w:pPr>
            <w:r w:rsidRPr="00CE276F">
              <w:rPr>
                <w:sz w:val="22"/>
                <w:szCs w:val="22"/>
              </w:rPr>
              <w:t>минут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EE088B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EE088B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EE088B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EE088B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EE088B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EE088B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EE088B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EE088B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EE088B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Несмотря на отсутствие финансирования целевой показатель остался в запланированных пределах</w:t>
            </w:r>
          </w:p>
        </w:tc>
      </w:tr>
      <w:tr w:rsidR="00CE276F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CE276F" w:rsidRPr="00A32243" w:rsidTr="006D738B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2.2.11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Мероприятие: погашение кредиторской задолженности за проведение проектно-изыскательских работ по восстановлению и модернизации автоматизированной системы централизованного оповещения населения Кемеровской области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CE276F" w:rsidRDefault="00CE276F" w:rsidP="006D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4CE">
              <w:rPr>
                <w:rFonts w:ascii="Times New Roman" w:eastAsia="Times New Roman" w:hAnsi="Times New Roman" w:cs="Times New Roman"/>
              </w:rPr>
              <w:t>Доля расходов на погашение кредиторской задолженности по оснащению спасательных формирований в общих расходах Государственной программы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CE276F" w:rsidRDefault="00CE276F" w:rsidP="006D738B">
            <w:pPr>
              <w:pStyle w:val="3"/>
              <w:ind w:left="-14"/>
              <w:jc w:val="center"/>
              <w:rPr>
                <w:sz w:val="22"/>
                <w:szCs w:val="22"/>
              </w:rPr>
            </w:pPr>
            <w:r w:rsidRPr="00D644CE">
              <w:rPr>
                <w:sz w:val="22"/>
                <w:szCs w:val="22"/>
              </w:rPr>
              <w:t>процентов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644CE">
              <w:rPr>
                <w:rFonts w:ascii="Times New Roman" w:eastAsia="Times New Roman" w:hAnsi="Times New Roman" w:cs="Times New Roman"/>
                <w:bCs/>
              </w:rPr>
              <w:t>0,22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644CE">
              <w:rPr>
                <w:rFonts w:ascii="Times New Roman" w:eastAsia="Times New Roman" w:hAnsi="Times New Roman" w:cs="Times New Roman"/>
                <w:bCs/>
              </w:rPr>
              <w:t>0,22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6F" w:rsidRPr="00A32243" w:rsidTr="006D738B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  <w:bCs/>
              </w:rPr>
              <w:t>2.2.12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Мероприятие: погашение кредиторской задолженности за проведение проектно-изыскательских работ, экспертиза проекта и проверка смет по созданию комплексной системы экстренного оповещения населения при угрозе возникновения или о возникновении чрезвычайных ситуаций на территории Кемеровской области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CE276F" w:rsidRDefault="00CE276F" w:rsidP="006D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CE276F" w:rsidRDefault="00CE276F" w:rsidP="006D738B">
            <w:pPr>
              <w:pStyle w:val="3"/>
              <w:ind w:left="-14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6F" w:rsidRPr="00A32243" w:rsidTr="000875B1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E276F">
              <w:rPr>
                <w:rFonts w:ascii="Times New Roman" w:hAnsi="Times New Roman" w:cs="Times New Roman"/>
                <w:bCs/>
              </w:rPr>
              <w:t>2.2.13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CE276F">
              <w:rPr>
                <w:rFonts w:ascii="Times New Roman" w:hAnsi="Times New Roman" w:cs="Times New Roman"/>
              </w:rPr>
              <w:t>Мероприятие: погашение кредиторской задолженности за приобретение комплектов оборудования информационно-телекоммуникационного комплекса оповещения и связи для создания комплексной системы экстренного оповещения населения при угрозе возникновения или о возникновении чрезвычайных ситуаций на территории Кемеровской области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6D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CE276F" w:rsidRDefault="00CE276F" w:rsidP="006D738B">
            <w:pPr>
              <w:pStyle w:val="3"/>
              <w:ind w:left="-14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6F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F" w:rsidRPr="00A32243" w:rsidRDefault="00CE276F" w:rsidP="00C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0875B1" w:rsidRPr="00A32243" w:rsidTr="000875B1">
        <w:trPr>
          <w:trHeight w:val="2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CE276F" w:rsidRDefault="000875B1" w:rsidP="00CE27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E276F">
              <w:rPr>
                <w:rFonts w:ascii="Times New Roman" w:hAnsi="Times New Roman" w:cs="Times New Roman"/>
                <w:bCs/>
              </w:rPr>
              <w:t>2.2.14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Мероприятие: погашение кредиторской задолженности за приобретение автомобиля повышенной проходимости</w:t>
            </w:r>
            <w:r w:rsidR="0032367C">
              <w:rPr>
                <w:rFonts w:ascii="Times New Roman" w:hAnsi="Times New Roman" w:cs="Times New Roman"/>
              </w:rPr>
              <w:t xml:space="preserve"> </w:t>
            </w:r>
            <w:r w:rsidRPr="00CE276F">
              <w:rPr>
                <w:rFonts w:ascii="Times New Roman" w:hAnsi="Times New Roman" w:cs="Times New Roman"/>
              </w:rPr>
              <w:t>(в комплекте с аварийно-спасательным инструментом) типа «Егерь» или эквивалента ему</w:t>
            </w:r>
          </w:p>
          <w:p w:rsidR="000875B1" w:rsidRPr="00CE276F" w:rsidRDefault="000875B1" w:rsidP="00CE27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CE276F" w:rsidRDefault="000875B1" w:rsidP="006D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CE276F" w:rsidRDefault="000875B1" w:rsidP="006D738B">
            <w:pPr>
              <w:pStyle w:val="3"/>
              <w:ind w:left="-14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6D738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474369" w:rsidTr="00CE276F">
        <w:trPr>
          <w:trHeight w:val="192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644CE">
              <w:rPr>
                <w:rFonts w:ascii="Times New Roman" w:hAnsi="Times New Roman" w:cs="Times New Roman"/>
              </w:rPr>
              <w:t>2.2.15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F72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4CE">
              <w:rPr>
                <w:rFonts w:ascii="Times New Roman" w:hAnsi="Times New Roman" w:cs="Times New Roman"/>
              </w:rPr>
              <w:t>Мероприятие: погашение кредиторской задолженности за создание региональной подсистемы Общероссийской комплексной системы информирования и оповещения населения в местах массового пребывания людей</w:t>
            </w:r>
          </w:p>
          <w:p w:rsidR="000875B1" w:rsidRDefault="000875B1" w:rsidP="00F72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5B1" w:rsidRPr="00D644CE" w:rsidRDefault="000875B1" w:rsidP="00F72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pStyle w:val="3"/>
              <w:tabs>
                <w:tab w:val="clear" w:pos="0"/>
              </w:tabs>
              <w:ind w:left="-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474369" w:rsidTr="00F721D8">
        <w:trPr>
          <w:trHeight w:val="10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D644CE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644CE">
              <w:rPr>
                <w:rFonts w:ascii="Times New Roman" w:hAnsi="Times New Roman" w:cs="Times New Roman"/>
              </w:rPr>
              <w:t>2.2.16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F72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4CE">
              <w:rPr>
                <w:rFonts w:ascii="Times New Roman" w:hAnsi="Times New Roman" w:cs="Times New Roman"/>
              </w:rPr>
              <w:t>Мероприятие: погашение кредиторской задолженности за ввод телеграфной станции «СТИН-Э» в эксплуатацию</w:t>
            </w:r>
          </w:p>
          <w:p w:rsidR="000875B1" w:rsidRDefault="000875B1" w:rsidP="00F72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5B1" w:rsidRPr="00D644CE" w:rsidRDefault="000875B1" w:rsidP="00F72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pStyle w:val="3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75B1" w:rsidRPr="00474369" w:rsidTr="000875B1">
        <w:trPr>
          <w:trHeight w:val="10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875B1">
              <w:rPr>
                <w:rFonts w:ascii="Times New Roman" w:hAnsi="Times New Roman" w:cs="Times New Roman"/>
                <w:bCs/>
              </w:rPr>
              <w:t>2.2.17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Мероприятие: погашение кредиторской задолженности за дооборудование подвижного пункта управления Губернатора Кемеровской области</w:t>
            </w:r>
          </w:p>
          <w:p w:rsidR="000875B1" w:rsidRP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0875B1" w:rsidRP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pStyle w:val="3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474369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75B1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F721D8" w:rsidRPr="0054584C" w:rsidTr="00F721D8">
        <w:trPr>
          <w:trHeight w:val="39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054EEC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w:anchor="Par571" w:history="1">
              <w:r w:rsidR="00F721D8" w:rsidRPr="0054584C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721D8" w:rsidRPr="0054584C">
              <w:rPr>
                <w:rFonts w:ascii="Times New Roman" w:hAnsi="Times New Roman" w:cs="Times New Roman"/>
              </w:rPr>
              <w:t xml:space="preserve"> </w:t>
            </w:r>
            <w:r w:rsidR="00F721D8">
              <w:rPr>
                <w:rFonts w:ascii="Times New Roman" w:hAnsi="Times New Roman" w:cs="Times New Roman"/>
              </w:rPr>
              <w:t>«</w:t>
            </w:r>
            <w:r w:rsidR="00F721D8" w:rsidRPr="0054584C">
              <w:rPr>
                <w:rFonts w:ascii="Times New Roman" w:hAnsi="Times New Roman" w:cs="Times New Roman"/>
              </w:rPr>
              <w:t>Обеспечение пожарной безопасности</w:t>
            </w:r>
            <w:r w:rsidR="00F72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Сокращение количества погибших людей на пожарах по сравнению с аналогичным периодом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  <w:r w:rsidRPr="0054584C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45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177 607,1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174 162,7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-3 444,4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  <w:lang w:val="en-US"/>
              </w:rPr>
              <w:t>-</w:t>
            </w:r>
            <w:r w:rsidRPr="0054584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1D8" w:rsidRPr="0054584C" w:rsidTr="00F721D8">
        <w:trPr>
          <w:trHeight w:val="9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Default="00F721D8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Основное мероприятие: обеспечение деятельности (оказание услуг) подведомственных учреждений</w:t>
            </w:r>
          </w:p>
          <w:p w:rsidR="000875B1" w:rsidRPr="0054584C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8" w:rsidRPr="0054584C" w:rsidRDefault="00F721D8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0875B1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Основное мероприятие: оснащение противопожарной службы</w:t>
            </w:r>
          </w:p>
          <w:p w:rsidR="000875B1" w:rsidRP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pStyle w:val="3"/>
              <w:jc w:val="center"/>
              <w:rPr>
                <w:sz w:val="22"/>
                <w:szCs w:val="22"/>
              </w:rPr>
            </w:pPr>
            <w:r w:rsidRPr="000875B1">
              <w:rPr>
                <w:sz w:val="22"/>
                <w:szCs w:val="22"/>
              </w:rPr>
              <w:t>Превышение обеспечения пожарных подразделений пожарной техникой по сравнению с нормами положенности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EE088B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723CC">
              <w:rPr>
                <w:rFonts w:ascii="Times New Roman" w:hAnsi="Times New Roman" w:cs="Times New Roman"/>
              </w:rPr>
              <w:t xml:space="preserve">е достижение плановых значений </w:t>
            </w:r>
            <w:r>
              <w:rPr>
                <w:rFonts w:ascii="Times New Roman" w:hAnsi="Times New Roman" w:cs="Times New Roman"/>
              </w:rPr>
              <w:t xml:space="preserve"> целевого показателя </w:t>
            </w:r>
            <w:r w:rsidRPr="004723CC">
              <w:rPr>
                <w:rFonts w:ascii="Times New Roman" w:hAnsi="Times New Roman" w:cs="Times New Roman"/>
              </w:rPr>
              <w:t>в связи с недостатком финансирования</w:t>
            </w:r>
          </w:p>
        </w:tc>
      </w:tr>
      <w:tr w:rsidR="000875B1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Мероприятие: приобретение основных и специальных пожарных автомобилей</w:t>
            </w:r>
          </w:p>
          <w:p w:rsidR="000875B1" w:rsidRP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Мероприятие: приобретение пожарных рукавов</w:t>
            </w:r>
          </w:p>
          <w:p w:rsidR="000875B1" w:rsidRP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Мероприятие: оснащение газодымозащитной службы (приобретение дыхательных аппаратов на сжатом воздухе, комплектов к ним и приборов проверки)</w:t>
            </w:r>
          </w:p>
          <w:p w:rsidR="000875B1" w:rsidRP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Мероприятие: дооборудование подвижного пункта управления Губернатора Кемеровской области</w:t>
            </w:r>
          </w:p>
          <w:p w:rsidR="000875B1" w:rsidRP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Мероприятие: приобретение пенообразователя</w:t>
            </w:r>
          </w:p>
          <w:p w:rsidR="000875B1" w:rsidRPr="000875B1" w:rsidRDefault="000875B1" w:rsidP="000875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0875B1" w:rsidRPr="00A32243" w:rsidTr="00351D59">
        <w:trPr>
          <w:trHeight w:val="99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0875B1" w:rsidP="00351D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Мероприятие: погашение кредиторской задолженности за приобретение боевой одежды пожарного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F72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A3631">
              <w:rPr>
                <w:rFonts w:ascii="Times New Roman" w:eastAsia="Times New Roman" w:hAnsi="Times New Roman" w:cs="Times New Roman"/>
              </w:rPr>
              <w:t>Доля расходов на погашение кредиторской задолженности по оснащению противопожарной службы в общих расходах Государственной программы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F721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631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3631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1686,4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1686,4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F721D8">
        <w:trPr>
          <w:trHeight w:val="169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0875B1" w:rsidRDefault="000875B1" w:rsidP="00351D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875B1">
              <w:rPr>
                <w:rFonts w:ascii="Times New Roman" w:hAnsi="Times New Roman" w:cs="Times New Roman"/>
              </w:rPr>
              <w:t>Мероприятие: погашение кредиторской задолженности за приобретение комплектов противочумных костюмов (костюмов противоэпидемиологических)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F721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F721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F7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F721D8">
        <w:trPr>
          <w:trHeight w:val="169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631">
              <w:rPr>
                <w:rFonts w:ascii="Times New Roman" w:eastAsia="Times New Roman" w:hAnsi="Times New Roman" w:cs="Times New Roman"/>
              </w:rPr>
              <w:t>3.2.8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35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631">
              <w:rPr>
                <w:rFonts w:ascii="Times New Roman" w:eastAsia="Times New Roman" w:hAnsi="Times New Roman" w:cs="Times New Roman"/>
              </w:rPr>
              <w:t>Мероприятие: погашение кредиторской задолженности за оснащение газодымозащитной службы (приобретение дыхательных аппаратов на сжатом воздухе, комплектов к ним и приборов проверки)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08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08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A3631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F721D8">
        <w:trPr>
          <w:trHeight w:val="1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5A3631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631">
              <w:rPr>
                <w:rFonts w:ascii="Times New Roman" w:eastAsia="Times New Roman" w:hAnsi="Times New Roman" w:cs="Times New Roman"/>
              </w:rPr>
              <w:t>3.2.9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5A3631" w:rsidRDefault="000875B1" w:rsidP="0035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631">
              <w:rPr>
                <w:rFonts w:ascii="Times New Roman" w:eastAsia="Times New Roman" w:hAnsi="Times New Roman" w:cs="Times New Roman"/>
              </w:rPr>
              <w:t>Мероприятие: погашение кредиторской задолженности за приобретение пожарных рукавов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5A3631" w:rsidRDefault="000875B1" w:rsidP="00087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5A3631" w:rsidRDefault="000875B1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F721D8">
        <w:trPr>
          <w:trHeight w:val="5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35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организация и проведение областных соревнований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Сокращение количества пострадавших людей на пожарах по сравнению с аналогичным периодом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4584C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54584C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84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соревнования «Школа безопасности» осуществлено без финансирования</w:t>
            </w:r>
          </w:p>
        </w:tc>
      </w:tr>
      <w:tr w:rsidR="000875B1" w:rsidRPr="00A32243" w:rsidTr="00F721D8">
        <w:trPr>
          <w:trHeight w:val="5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35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Проведение соревнования «Юный пожарный»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F721D8">
        <w:trPr>
          <w:trHeight w:val="13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Default="000875B1" w:rsidP="0035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Проведение соревнования «Юный спасатель»</w:t>
            </w:r>
          </w:p>
          <w:p w:rsidR="00351D59" w:rsidRPr="00A32243" w:rsidRDefault="00351D59" w:rsidP="0035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F721D8">
        <w:trPr>
          <w:trHeight w:val="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Проведение соревнования «Школа безопасности»</w:t>
            </w:r>
          </w:p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F721D8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6D738B" w:rsidRPr="00A32243" w:rsidTr="00F721D8">
        <w:trPr>
          <w:trHeight w:val="84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054EEC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w:anchor="Par675" w:history="1">
              <w:r w:rsidR="006D738B" w:rsidRPr="00A32243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6D738B" w:rsidRPr="00A32243">
              <w:rPr>
                <w:rFonts w:ascii="Times New Roman" w:hAnsi="Times New Roman" w:cs="Times New Roman"/>
              </w:rPr>
              <w:t xml:space="preserve"> </w:t>
            </w:r>
            <w:r w:rsidR="006D738B">
              <w:rPr>
                <w:rFonts w:ascii="Times New Roman" w:hAnsi="Times New Roman" w:cs="Times New Roman"/>
              </w:rPr>
              <w:t>«</w:t>
            </w:r>
            <w:r w:rsidR="006D738B" w:rsidRPr="00A32243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  <w:r w:rsidR="006D73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 xml:space="preserve">Выполнение плана комплектования учебных групп ГОБУДПО </w:t>
            </w:r>
            <w:r>
              <w:rPr>
                <w:rFonts w:ascii="Times New Roman" w:hAnsi="Times New Roman" w:cs="Times New Roman"/>
              </w:rPr>
              <w:t>«</w:t>
            </w:r>
            <w:r w:rsidRPr="00A32243">
              <w:rPr>
                <w:rFonts w:ascii="Times New Roman" w:hAnsi="Times New Roman" w:cs="Times New Roman"/>
              </w:rPr>
              <w:t>Кемеровский объединенный учебно-методический центр по гражданской обороне, чрезвычайным ситуациям, сейсмической и экологической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5 078,9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A3224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632</w:t>
            </w:r>
            <w:r w:rsidRPr="00A32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446,9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F721D8">
        <w:trPr>
          <w:trHeight w:val="1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обеспечение деятельности (оказание услуг) подведомственных учреждений</w:t>
            </w:r>
          </w:p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F721D8">
        <w:trPr>
          <w:trHeight w:val="126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развитие и совершенствование системы подготовки руководящего состава, спасателей и населения</w:t>
            </w:r>
          </w:p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F721D8">
        <w:trPr>
          <w:trHeight w:val="5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Обучение спасателей, водолазов, кинологов, работников инструкторского и летного состава авиазвена</w:t>
            </w:r>
          </w:p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F721D8">
        <w:trPr>
          <w:trHeight w:val="5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351D59" w:rsidRDefault="006D738B" w:rsidP="00351D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D59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Default="006D738B" w:rsidP="00351D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51D59">
              <w:rPr>
                <w:rFonts w:ascii="Times New Roman" w:hAnsi="Times New Roman" w:cs="Times New Roman"/>
              </w:rPr>
              <w:t>Мероприятие: приобретение электронных средств обучения, оборудования и приборов для организации учебного процесса</w:t>
            </w:r>
          </w:p>
          <w:p w:rsidR="006D738B" w:rsidRPr="00351D59" w:rsidRDefault="006D738B" w:rsidP="00351D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6D738B">
        <w:trPr>
          <w:trHeight w:val="5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351D59" w:rsidRDefault="006D738B" w:rsidP="00351D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D59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Default="006D738B" w:rsidP="00351D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51D59">
              <w:rPr>
                <w:rFonts w:ascii="Times New Roman" w:hAnsi="Times New Roman" w:cs="Times New Roman"/>
              </w:rPr>
              <w:t>Мероприятие: приобретение аварийно-спасательного инструмента для подготовки спасателей</w:t>
            </w:r>
          </w:p>
          <w:p w:rsidR="006D738B" w:rsidRPr="00351D59" w:rsidRDefault="006D738B" w:rsidP="00351D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351D59" w:rsidRPr="00A32243" w:rsidTr="006D738B">
        <w:trPr>
          <w:trHeight w:val="5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351D59" w:rsidRDefault="00351D59" w:rsidP="00351D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D59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351D59" w:rsidRDefault="00351D59" w:rsidP="00351D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51D59">
              <w:rPr>
                <w:rFonts w:ascii="Times New Roman" w:hAnsi="Times New Roman" w:cs="Times New Roman"/>
              </w:rPr>
              <w:t>Мероприятие: погашение кредиторской задолженности за приобретение автомобиля для проведения занятий выездным методом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6D738B" w:rsidRDefault="006D738B" w:rsidP="006D738B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738B">
              <w:rPr>
                <w:rFonts w:ascii="Times New Roman" w:hAnsi="Times New Roman" w:cs="Times New Roman"/>
              </w:rPr>
              <w:t>Доля расходов на погашение кредиторской задолженности за приобретение автомобиля для проведения занятий выездным методом в общих расходах Государственной программы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6D738B" w:rsidRDefault="006D738B" w:rsidP="006D738B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D738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A32243" w:rsidRDefault="00EE08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A32243" w:rsidRDefault="00EE08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A32243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A32243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A32243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A32243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A32243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A32243" w:rsidRDefault="00EE08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9" w:rsidRPr="00A32243" w:rsidRDefault="00351D59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5B1" w:rsidRPr="00A32243" w:rsidTr="006D738B">
        <w:trPr>
          <w:trHeight w:val="42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Times New Roman" w:hAnsi="Times New Roman" w:cs="Times New Roman"/>
              </w:rPr>
              <w:t>Подпрограмма «Антитеррор»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1" w:rsidRPr="00A32243" w:rsidRDefault="000875B1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F721D8">
        <w:trPr>
          <w:trHeight w:val="27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 xml:space="preserve">Основное мероприятие: установка систем контроля доступа, систем видеонаблюдения, громкоговорящей связи, </w:t>
            </w:r>
            <w:r w:rsidRPr="00A32243">
              <w:rPr>
                <w:rFonts w:ascii="Times New Roman" w:eastAsia="Times New Roman" w:hAnsi="Times New Roman" w:cs="Times New Roman"/>
              </w:rPr>
              <w:t>устройств заграждения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Степень выполнения плана по установке систем контроля доступа, систем видеонаблюдения, громкоговорящей связи, заграждений на территории объектов особой важности, повышенной опасности, жизнеобеспечения и с массовым пребыванием граждан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294815" w:rsidRDefault="006D738B" w:rsidP="000875B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1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905</w:t>
            </w:r>
            <w:r w:rsidRPr="002948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294815" w:rsidRDefault="006D738B" w:rsidP="000875B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2 039</w:t>
            </w:r>
            <w:r w:rsidRPr="00294815">
              <w:rPr>
                <w:rFonts w:ascii="Times New Roman" w:hAnsi="Times New Roman" w:cs="Times New Roman"/>
                <w:color w:val="000000"/>
              </w:rPr>
              <w:t>,</w:t>
            </w:r>
            <w:r w:rsidR="00EA17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EA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-1 865,</w:t>
            </w:r>
            <w:r w:rsidR="00EA1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723CC">
              <w:rPr>
                <w:rFonts w:ascii="Times New Roman" w:hAnsi="Times New Roman" w:cs="Times New Roman"/>
              </w:rPr>
              <w:t xml:space="preserve">е достижение плановых значений </w:t>
            </w:r>
            <w:r>
              <w:rPr>
                <w:rFonts w:ascii="Times New Roman" w:hAnsi="Times New Roman" w:cs="Times New Roman"/>
              </w:rPr>
              <w:t xml:space="preserve"> целевого показателя </w:t>
            </w:r>
            <w:r w:rsidRPr="004723CC">
              <w:rPr>
                <w:rFonts w:ascii="Times New Roman" w:hAnsi="Times New Roman" w:cs="Times New Roman"/>
              </w:rPr>
              <w:t>в связи с недостатком финансирования</w:t>
            </w:r>
          </w:p>
        </w:tc>
      </w:tr>
      <w:tr w:rsidR="006D738B" w:rsidRPr="00A32243" w:rsidTr="006D738B">
        <w:trPr>
          <w:trHeight w:val="112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Установка систем видеонаблюдения (ГКУ Кемеровской области «Хозяйственный комплекс Администрации Кемеровской области»)</w:t>
            </w:r>
          </w:p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F721D8">
        <w:trPr>
          <w:trHeight w:val="4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8B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Установка систем видеонаблюдения (департамент образования и науки Кемеровской области)</w:t>
            </w:r>
          </w:p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6D738B">
        <w:trPr>
          <w:trHeight w:val="9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Установка систем видеонаблюдения (департамент охраны здоровья населения Кемеровской области)</w:t>
            </w:r>
          </w:p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6D738B" w:rsidRPr="00A32243" w:rsidTr="00F721D8">
        <w:trPr>
          <w:trHeight w:val="16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Установка систем видеонаблюдения, установка заграждений на территории объектов особой важности, повышенной опасности, жизнеобеспечения и с массовым пребыванием граждан (департамент культуры и национальной политики Кемеровской области)</w:t>
            </w:r>
          </w:p>
          <w:p w:rsidR="006D738B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F721D8">
        <w:trPr>
          <w:trHeight w:val="96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Установка систем контроля доступа, установка систем видеонаблюдения (департамент социальной защиты населения Кемеровской области)</w:t>
            </w:r>
          </w:p>
          <w:p w:rsidR="006D738B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F721D8">
        <w:trPr>
          <w:trHeight w:val="23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У</w:t>
            </w:r>
            <w:r w:rsidRPr="00A32243">
              <w:rPr>
                <w:rFonts w:ascii="Times New Roman" w:eastAsia="Times New Roman" w:hAnsi="Times New Roman" w:cs="Times New Roman"/>
              </w:rPr>
              <w:t>становка громкоговорящей связи (департамент сельского хозяйства и перерабатывающей промышленности Кемеровской области)</w:t>
            </w:r>
          </w:p>
          <w:p w:rsidR="006D738B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0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6D738B" w:rsidRDefault="006D738B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D738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Default="006D738B" w:rsidP="006D73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D738B">
              <w:rPr>
                <w:rFonts w:ascii="Times New Roman" w:hAnsi="Times New Roman" w:cs="Times New Roman"/>
              </w:rPr>
              <w:t xml:space="preserve">Основное мероприятие: приобретение аппаратно-программных комплексов, электронных средств обучения, оборудования и </w:t>
            </w:r>
            <w:r w:rsidRPr="006D738B">
              <w:rPr>
                <w:rFonts w:ascii="Times New Roman" w:hAnsi="Times New Roman" w:cs="Times New Roman"/>
              </w:rPr>
              <w:lastRenderedPageBreak/>
              <w:t>приборов для проведения занятий по антитеррору</w:t>
            </w:r>
          </w:p>
          <w:p w:rsidR="006D738B" w:rsidRPr="006D738B" w:rsidRDefault="006D738B" w:rsidP="006D73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8B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D738B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6D738B" w:rsidRDefault="006D738B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D738B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6D738B" w:rsidRDefault="006D738B" w:rsidP="006D73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D738B">
              <w:rPr>
                <w:rFonts w:ascii="Times New Roman" w:hAnsi="Times New Roman" w:cs="Times New Roman"/>
              </w:rPr>
              <w:t>Мероприятие: приобретение аппаратно-програм</w:t>
            </w:r>
            <w:r>
              <w:rPr>
                <w:rFonts w:ascii="Times New Roman" w:hAnsi="Times New Roman" w:cs="Times New Roman"/>
              </w:rPr>
              <w:t>-</w:t>
            </w:r>
            <w:r w:rsidRPr="006D738B">
              <w:rPr>
                <w:rFonts w:ascii="Times New Roman" w:hAnsi="Times New Roman" w:cs="Times New Roman"/>
              </w:rPr>
              <w:t>мных комплексов для обеспечения деятельности антитеррористической комиссии Кемеровской области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6D738B" w:rsidRDefault="006D738B" w:rsidP="006D738B">
            <w:pPr>
              <w:pStyle w:val="3"/>
              <w:jc w:val="center"/>
              <w:rPr>
                <w:sz w:val="22"/>
                <w:szCs w:val="22"/>
              </w:rPr>
            </w:pPr>
            <w:r w:rsidRPr="006D738B">
              <w:rPr>
                <w:sz w:val="22"/>
                <w:szCs w:val="22"/>
              </w:rPr>
              <w:t>Степень выполнения плана по приобретению аппаратно-програм</w:t>
            </w:r>
            <w:r>
              <w:rPr>
                <w:sz w:val="22"/>
                <w:szCs w:val="22"/>
              </w:rPr>
              <w:t>-</w:t>
            </w:r>
            <w:r w:rsidRPr="006D738B">
              <w:rPr>
                <w:sz w:val="22"/>
                <w:szCs w:val="22"/>
              </w:rPr>
              <w:t>мных комплексов для обеспечения деятельности антитеррористической комиссии Кемеровской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6D738B" w:rsidRDefault="006D738B" w:rsidP="006D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738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126A89" w:rsidP="006D73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126A89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126A89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126A89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126A89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126A89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126A89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126A89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8B" w:rsidRPr="00A32243" w:rsidRDefault="006D738B" w:rsidP="006D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89" w:rsidRPr="00A32243" w:rsidTr="006D738B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6D738B" w:rsidRDefault="00126A89" w:rsidP="00126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D738B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6D738B" w:rsidRDefault="00126A89" w:rsidP="00126A8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D738B">
              <w:rPr>
                <w:rFonts w:ascii="Times New Roman" w:hAnsi="Times New Roman" w:cs="Times New Roman"/>
              </w:rPr>
              <w:t>Мероприятие: приобретение аппаратно-програм</w:t>
            </w:r>
            <w:r>
              <w:rPr>
                <w:rFonts w:ascii="Times New Roman" w:hAnsi="Times New Roman" w:cs="Times New Roman"/>
              </w:rPr>
              <w:t>-</w:t>
            </w:r>
            <w:r w:rsidRPr="006D738B">
              <w:rPr>
                <w:rFonts w:ascii="Times New Roman" w:hAnsi="Times New Roman" w:cs="Times New Roman"/>
              </w:rPr>
              <w:t xml:space="preserve">мных комплексов, электронных средств обучения, оборудования и приборов для проведения занятий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6D738B" w:rsidRDefault="00126A89" w:rsidP="00126A89">
            <w:pPr>
              <w:pStyle w:val="3"/>
              <w:jc w:val="center"/>
              <w:rPr>
                <w:sz w:val="22"/>
                <w:szCs w:val="22"/>
              </w:rPr>
            </w:pPr>
            <w:r w:rsidRPr="006D738B">
              <w:rPr>
                <w:sz w:val="22"/>
                <w:szCs w:val="22"/>
              </w:rPr>
              <w:t>Степень выполнения плана по приобретению аппаратно-програм</w:t>
            </w:r>
            <w:r>
              <w:rPr>
                <w:sz w:val="22"/>
                <w:szCs w:val="22"/>
              </w:rPr>
              <w:t>-</w:t>
            </w:r>
            <w:r w:rsidRPr="006D738B">
              <w:rPr>
                <w:sz w:val="22"/>
                <w:szCs w:val="22"/>
              </w:rPr>
              <w:t>мных комплексов, электронных средств обучения, оборудования и приборов для проведения занятий по антитеррору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6D738B" w:rsidRDefault="00126A89" w:rsidP="00126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738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EA173B" w:rsidP="00126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EA173B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финансирования</w:t>
            </w:r>
          </w:p>
        </w:tc>
      </w:tr>
      <w:tr w:rsidR="00126A89" w:rsidRPr="00A32243" w:rsidTr="00F721D8">
        <w:trPr>
          <w:trHeight w:val="48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5.2.3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Мероприятие: погашение кредиторской задолженности за приобретение аппаратно-программных комплексов, электронных средств обучения, оборудования и приборов для проведения занятий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Default="00126A89" w:rsidP="001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Доля расходов на погашение кредиторской задолженности за приобретение аппаратно-программных комплексов, электронных средств обучения, оборудования и приборов для проведения занятий в общих расходах Государственной програм</w:t>
            </w:r>
            <w:r w:rsidRPr="00762088">
              <w:rPr>
                <w:rFonts w:ascii="Times New Roman" w:eastAsia="Times New Roman" w:hAnsi="Times New Roman" w:cs="Times New Roman"/>
              </w:rPr>
              <w:lastRenderedPageBreak/>
              <w:t>мы</w:t>
            </w:r>
          </w:p>
          <w:p w:rsidR="00126A89" w:rsidRDefault="00126A89" w:rsidP="001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A89" w:rsidRPr="00762088" w:rsidRDefault="00126A89" w:rsidP="001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89" w:rsidRPr="00A32243" w:rsidTr="006A37B8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6A89" w:rsidRPr="00762088" w:rsidTr="00F721D8">
        <w:trPr>
          <w:trHeight w:val="4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Подпрограмма «Система обеспечения вызова экстренных оперативных служб по единому номеру «112»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- 1 402,8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1397,8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A32243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392,8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9 592,6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3 988,8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-5 603,8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89" w:rsidRPr="00762088" w:rsidTr="00F721D8">
        <w:trPr>
          <w:trHeight w:val="4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Основное мероприятие: обеспечение деятельности (оказание услуг) подведомственных учреждений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89" w:rsidRPr="00762088" w:rsidTr="00F721D8">
        <w:trPr>
          <w:trHeight w:val="92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2088">
              <w:rPr>
                <w:rFonts w:ascii="Times New Roman" w:eastAsia="Times New Roman" w:hAnsi="Times New Roman" w:cs="Times New Roman"/>
                <w:bCs/>
              </w:rPr>
              <w:t>6.2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</w:rPr>
            </w:pPr>
            <w:r w:rsidRPr="00762088">
              <w:rPr>
                <w:rFonts w:ascii="Times New Roman" w:eastAsia="Times New Roman" w:hAnsi="Times New Roman" w:cs="Times New Roman"/>
              </w:rPr>
              <w:t>Основное мероприятие: повышение квалификации преподавателей по подготовке персонала дежурно-диспетчерских служб Системы-112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762088" w:rsidRDefault="00126A89" w:rsidP="001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44C" w:rsidRPr="0018012F" w:rsidRDefault="00AC644C" w:rsidP="00AC644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554654" w:rsidRDefault="0055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41E" w:rsidRPr="00C418BB" w:rsidRDefault="0022741E" w:rsidP="00116D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2741E" w:rsidRPr="00C418BB" w:rsidRDefault="00E26B9A" w:rsidP="00116D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18BB">
        <w:rPr>
          <w:rFonts w:ascii="Times New Roman" w:hAnsi="Times New Roman" w:cs="Times New Roman"/>
          <w:bCs w:val="0"/>
          <w:sz w:val="28"/>
          <w:szCs w:val="28"/>
        </w:rPr>
        <w:t>2.</w:t>
      </w:r>
      <w:r w:rsidRPr="00C418BB">
        <w:rPr>
          <w:rFonts w:ascii="Times New Roman" w:hAnsi="Times New Roman" w:cs="Times New Roman"/>
          <w:bCs w:val="0"/>
          <w:sz w:val="28"/>
          <w:szCs w:val="28"/>
        </w:rPr>
        <w:tab/>
      </w:r>
      <w:r w:rsidR="00116D98" w:rsidRPr="00C418BB">
        <w:rPr>
          <w:rFonts w:ascii="Times New Roman" w:hAnsi="Times New Roman" w:cs="Times New Roman"/>
          <w:bCs w:val="0"/>
          <w:sz w:val="28"/>
          <w:szCs w:val="28"/>
        </w:rPr>
        <w:t>Состояние целевого индикатора</w:t>
      </w:r>
      <w:r w:rsidR="004E36DB" w:rsidRPr="00C418B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36DB" w:rsidRPr="00C418BB">
        <w:rPr>
          <w:rFonts w:ascii="Times New Roman" w:hAnsi="Times New Roman" w:cs="Times New Roman"/>
          <w:sz w:val="28"/>
          <w:szCs w:val="28"/>
        </w:rPr>
        <w:t>Г</w:t>
      </w:r>
      <w:r w:rsidR="00116D98" w:rsidRPr="00C418BB">
        <w:rPr>
          <w:rFonts w:ascii="Times New Roman" w:hAnsi="Times New Roman" w:cs="Times New Roman"/>
          <w:sz w:val="28"/>
          <w:szCs w:val="28"/>
        </w:rPr>
        <w:t xml:space="preserve">осударственной программы Кемеровской области «Предупреждение и ликвидация чрезвычайных ситуаций на территории Кемеровской области» </w:t>
      </w:r>
      <w:r w:rsidR="003E4761" w:rsidRPr="00C418BB">
        <w:rPr>
          <w:rFonts w:ascii="Times New Roman" w:hAnsi="Times New Roman" w:cs="Times New Roman"/>
          <w:sz w:val="28"/>
          <w:szCs w:val="28"/>
        </w:rPr>
        <w:t>за</w:t>
      </w:r>
      <w:r w:rsidR="00116D98" w:rsidRPr="00C418BB">
        <w:rPr>
          <w:rFonts w:ascii="Times New Roman" w:hAnsi="Times New Roman" w:cs="Times New Roman"/>
          <w:sz w:val="28"/>
          <w:szCs w:val="28"/>
        </w:rPr>
        <w:t xml:space="preserve"> 201</w:t>
      </w:r>
      <w:r w:rsidR="004E36DB" w:rsidRPr="00C418BB">
        <w:rPr>
          <w:rFonts w:ascii="Times New Roman" w:hAnsi="Times New Roman" w:cs="Times New Roman"/>
          <w:sz w:val="28"/>
          <w:szCs w:val="28"/>
        </w:rPr>
        <w:t>6</w:t>
      </w:r>
      <w:r w:rsidRPr="00C418BB">
        <w:rPr>
          <w:rFonts w:ascii="Times New Roman" w:hAnsi="Times New Roman" w:cs="Times New Roman"/>
          <w:sz w:val="28"/>
          <w:szCs w:val="28"/>
        </w:rPr>
        <w:t xml:space="preserve"> </w:t>
      </w:r>
      <w:r w:rsidR="00116D98" w:rsidRPr="00C418BB">
        <w:rPr>
          <w:rFonts w:ascii="Times New Roman" w:hAnsi="Times New Roman" w:cs="Times New Roman"/>
          <w:sz w:val="28"/>
          <w:szCs w:val="28"/>
        </w:rPr>
        <w:t>г.</w:t>
      </w:r>
    </w:p>
    <w:p w:rsidR="004E36DB" w:rsidRPr="00C418BB" w:rsidRDefault="004E36DB" w:rsidP="00116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76"/>
        <w:gridCol w:w="2650"/>
        <w:gridCol w:w="2977"/>
        <w:gridCol w:w="2835"/>
      </w:tblGrid>
      <w:tr w:rsidR="00116D98" w:rsidRPr="00013C7F" w:rsidTr="00563344">
        <w:trPr>
          <w:trHeight w:val="405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4E36DB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6D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4E36DB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6DB">
              <w:rPr>
                <w:rFonts w:ascii="Times New Roman" w:hAnsi="Times New Roman" w:cs="Times New Roman"/>
                <w:b/>
                <w:sz w:val="22"/>
                <w:szCs w:val="22"/>
              </w:rPr>
              <w:t>Динамика целевого индикатора</w:t>
            </w:r>
          </w:p>
        </w:tc>
        <w:tc>
          <w:tcPr>
            <w:tcW w:w="8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4E36DB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6DB">
              <w:rPr>
                <w:rFonts w:ascii="Times New Roman" w:hAnsi="Times New Roman" w:cs="Times New Roman"/>
                <w:b/>
                <w:sz w:val="22"/>
                <w:szCs w:val="22"/>
              </w:rPr>
              <w:t>Состояние целевого индикатора</w:t>
            </w:r>
          </w:p>
        </w:tc>
      </w:tr>
      <w:tr w:rsidR="00116D98" w:rsidRPr="00013C7F" w:rsidTr="00375D5F">
        <w:trPr>
          <w:trHeight w:val="48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4E36DB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4E36DB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4E36DB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6DB">
              <w:rPr>
                <w:rFonts w:ascii="Times New Roman" w:hAnsi="Times New Roman" w:cs="Times New Roman"/>
                <w:b/>
                <w:sz w:val="22"/>
                <w:szCs w:val="22"/>
              </w:rPr>
              <w:t>при росте объема финансирования из областного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4E36DB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6DB">
              <w:rPr>
                <w:rFonts w:ascii="Times New Roman" w:hAnsi="Times New Roman" w:cs="Times New Roman"/>
                <w:b/>
                <w:sz w:val="22"/>
                <w:szCs w:val="22"/>
              </w:rPr>
              <w:t>при сохранении объема финансирования из областного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4E36DB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6DB">
              <w:rPr>
                <w:rFonts w:ascii="Times New Roman" w:hAnsi="Times New Roman" w:cs="Times New Roman"/>
                <w:b/>
                <w:sz w:val="22"/>
                <w:szCs w:val="22"/>
              </w:rPr>
              <w:t>при снижении объема финансирования из областного бюджета</w:t>
            </w:r>
          </w:p>
        </w:tc>
      </w:tr>
      <w:tr w:rsidR="00116D98" w:rsidRPr="00013C7F" w:rsidTr="00375D5F">
        <w:trPr>
          <w:trHeight w:val="385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227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7F">
              <w:rPr>
                <w:rFonts w:ascii="Times New Roman" w:hAnsi="Times New Roman" w:cs="Times New Roman"/>
              </w:rPr>
              <w:t xml:space="preserve">Сокращение мат. ущерба от природных и техногенных катастроф по сравнению с </w:t>
            </w:r>
            <w:r w:rsidR="00AC644C" w:rsidRPr="00013C7F">
              <w:rPr>
                <w:rFonts w:ascii="Times New Roman" w:hAnsi="Times New Roman" w:cs="Times New Roman"/>
              </w:rPr>
              <w:t>аналогичным периодом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654" w:rsidRPr="00013C7F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16D98" w:rsidRPr="00013C7F" w:rsidTr="00563344">
        <w:trPr>
          <w:trHeight w:val="422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6D98" w:rsidRPr="00013C7F" w:rsidTr="00375D5F">
        <w:trPr>
          <w:trHeight w:val="269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6D98" w:rsidRPr="00013C7F" w:rsidTr="00375D5F">
        <w:trPr>
          <w:trHeight w:val="571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29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7F">
              <w:rPr>
                <w:rFonts w:ascii="Times New Roman" w:hAnsi="Times New Roman" w:cs="Times New Roman"/>
              </w:rPr>
              <w:t xml:space="preserve">Сокращение гибели людей в природных и техногенных чрезвычайных ситуациях по сравнению с </w:t>
            </w:r>
            <w:r w:rsidR="00297ECD" w:rsidRPr="00013C7F">
              <w:rPr>
                <w:rFonts w:ascii="Times New Roman" w:hAnsi="Times New Roman" w:cs="Times New Roman"/>
              </w:rPr>
              <w:t>аналогичным периодом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16D98" w:rsidRPr="00013C7F" w:rsidTr="00563344">
        <w:trPr>
          <w:trHeight w:val="551"/>
        </w:trPr>
        <w:tc>
          <w:tcPr>
            <w:tcW w:w="2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6D98" w:rsidRPr="00013C7F" w:rsidTr="00375D5F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013C7F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013C7F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013C7F" w:rsidTr="00C418BB">
        <w:trPr>
          <w:trHeight w:val="585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Временной интервал обработки сейсмических событий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013C7F" w:rsidTr="00755188">
        <w:trPr>
          <w:trHeight w:val="354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013C7F" w:rsidTr="00755188">
        <w:trPr>
          <w:trHeight w:val="248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1EF" w:rsidRPr="00013C7F" w:rsidTr="007F21EF">
        <w:trPr>
          <w:trHeight w:val="693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4CE">
              <w:rPr>
                <w:rFonts w:ascii="Times New Roman" w:eastAsia="Times New Roman" w:hAnsi="Times New Roman" w:cs="Times New Roman"/>
              </w:rPr>
              <w:t>Доля расходов на погашение кредиторской задолженности по оснащению спасательных формирований в общих расходах Государственной программы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F21EF" w:rsidRPr="00013C7F" w:rsidTr="00755188">
        <w:trPr>
          <w:trHeight w:val="705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21EF" w:rsidRPr="00013C7F" w:rsidTr="006A37B8">
        <w:trPr>
          <w:trHeight w:val="480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013C7F" w:rsidTr="00375D5F">
        <w:trPr>
          <w:trHeight w:val="274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7F">
              <w:rPr>
                <w:rFonts w:ascii="Times New Roman" w:hAnsi="Times New Roman" w:cs="Times New Roman"/>
                <w:bCs/>
              </w:rPr>
              <w:lastRenderedPageBreak/>
              <w:t xml:space="preserve">Сокращение количества погибших людей на пожарах </w:t>
            </w:r>
            <w:r w:rsidRPr="00013C7F">
              <w:rPr>
                <w:rFonts w:ascii="Times New Roman" w:hAnsi="Times New Roman" w:cs="Times New Roman"/>
              </w:rPr>
              <w:t>по сравнению с аналогичным периодом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013C7F" w:rsidTr="00563344">
        <w:trPr>
          <w:trHeight w:val="534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013C7F" w:rsidTr="00CD3FA1">
        <w:trPr>
          <w:trHeight w:val="266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1EF" w:rsidRPr="00013C7F" w:rsidTr="00CD3FA1">
        <w:trPr>
          <w:trHeight w:val="274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7F21EF" w:rsidRDefault="007F21EF" w:rsidP="007F2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1EF">
              <w:rPr>
                <w:rFonts w:ascii="Times New Roman" w:hAnsi="Times New Roman" w:cs="Times New Roman"/>
              </w:rPr>
              <w:t>Превышение обеспечения пожарных подразделений пожарной техникой по сравнению с нормами положенности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F21EF" w:rsidRPr="00013C7F" w:rsidTr="003831A2">
        <w:trPr>
          <w:trHeight w:val="534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5D5" w:themeFill="accent3" w:themeFillTint="66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1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21EF" w:rsidRPr="00013C7F" w:rsidTr="003831A2">
        <w:trPr>
          <w:trHeight w:val="266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1EF" w:rsidRPr="00013C7F" w:rsidRDefault="007F21EF" w:rsidP="007F2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013C7F" w:rsidTr="00375D5F">
        <w:trPr>
          <w:trHeight w:val="387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7F">
              <w:rPr>
                <w:rFonts w:ascii="Times New Roman" w:eastAsia="Times New Roman" w:hAnsi="Times New Roman" w:cs="Times New Roman"/>
              </w:rPr>
              <w:t>Доля расходов на погашение кредиторской задолженности по оснащению противопожарной службы в общих расходах Государственной программы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013C7F" w:rsidTr="00563344">
        <w:trPr>
          <w:trHeight w:val="395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013C7F" w:rsidTr="00375D5F">
        <w:trPr>
          <w:trHeight w:val="227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013C7F" w:rsidTr="00375D5F">
        <w:trPr>
          <w:trHeight w:val="229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3C7F">
              <w:rPr>
                <w:rFonts w:ascii="Times New Roman" w:hAnsi="Times New Roman" w:cs="Times New Roman"/>
                <w:bCs/>
              </w:rPr>
              <w:t>Сокращение количества</w:t>
            </w:r>
            <w:r w:rsidRPr="00013C7F">
              <w:rPr>
                <w:rFonts w:ascii="Times New Roman" w:hAnsi="Times New Roman" w:cs="Times New Roman"/>
              </w:rPr>
              <w:t xml:space="preserve"> пострадавших </w:t>
            </w:r>
            <w:r w:rsidRPr="00013C7F">
              <w:rPr>
                <w:rFonts w:ascii="Times New Roman" w:hAnsi="Times New Roman" w:cs="Times New Roman"/>
                <w:bCs/>
              </w:rPr>
              <w:t xml:space="preserve">людей на пожарах </w:t>
            </w:r>
            <w:r w:rsidRPr="00013C7F">
              <w:rPr>
                <w:rFonts w:ascii="Times New Roman" w:hAnsi="Times New Roman" w:cs="Times New Roman"/>
              </w:rPr>
              <w:t>по сравнению с аналогичным периодом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013C7F" w:rsidTr="00563344">
        <w:trPr>
          <w:trHeight w:val="378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013C7F" w:rsidTr="00375D5F">
        <w:trPr>
          <w:trHeight w:val="503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013C7F" w:rsidTr="00375D5F">
        <w:trPr>
          <w:trHeight w:val="841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3C7F">
              <w:rPr>
                <w:rFonts w:ascii="Times New Roman" w:hAnsi="Times New Roman" w:cs="Times New Roman"/>
              </w:rPr>
              <w:t>Выполнение плана комплектования учебных групп ГОБУДПО «Кемеровский объединенный учебно-методический центр по гражданской обороне, чрезвычайным ситуациям, сейсмической и экологической безопасности»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013C7F" w:rsidTr="00375D5F">
        <w:trPr>
          <w:trHeight w:val="842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013C7F" w:rsidTr="00013C7F">
        <w:trPr>
          <w:trHeight w:val="783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013C7F" w:rsidTr="00CD3FA1">
        <w:trPr>
          <w:trHeight w:val="1241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3C7F">
              <w:rPr>
                <w:rFonts w:ascii="Times New Roman" w:hAnsi="Times New Roman" w:cs="Times New Roman"/>
              </w:rPr>
              <w:lastRenderedPageBreak/>
              <w:t>Степень выполнения плана по установке систем контроля доступа, систем видеонаблюдения, громкоговорящей связи, заграждений на территории объектов особой важности, повышенной опасности, жизнеобеспечения и с массовым пребыванием граждан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013C7F" w:rsidTr="00CD3FA1">
        <w:trPr>
          <w:trHeight w:val="1105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013C7F" w:rsidTr="00CD3FA1">
        <w:trPr>
          <w:trHeight w:val="1277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3FA1" w:rsidRPr="00CD3FA1" w:rsidTr="003831A2">
        <w:trPr>
          <w:trHeight w:val="939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CD3FA1" w:rsidRDefault="00F6354B" w:rsidP="00F6354B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выполнения плана по приобретению аппа</w:t>
            </w:r>
            <w:r w:rsidRPr="00F6354B">
              <w:rPr>
                <w:rFonts w:ascii="Times New Roman" w:hAnsi="Times New Roman" w:cs="Times New Roman"/>
              </w:rPr>
              <w:t>ратно-програм</w:t>
            </w:r>
            <w:r>
              <w:rPr>
                <w:rFonts w:ascii="Times New Roman" w:hAnsi="Times New Roman" w:cs="Times New Roman"/>
              </w:rPr>
              <w:t>мных ко</w:t>
            </w:r>
            <w:r w:rsidRPr="00F6354B">
              <w:rPr>
                <w:rFonts w:ascii="Times New Roman" w:hAnsi="Times New Roman" w:cs="Times New Roman"/>
              </w:rPr>
              <w:t xml:space="preserve">плексов, электронных </w:t>
            </w:r>
            <w:r>
              <w:rPr>
                <w:rFonts w:ascii="Times New Roman" w:hAnsi="Times New Roman" w:cs="Times New Roman"/>
              </w:rPr>
              <w:t>с</w:t>
            </w:r>
            <w:r w:rsidRPr="00F6354B">
              <w:rPr>
                <w:rFonts w:ascii="Times New Roman" w:hAnsi="Times New Roman" w:cs="Times New Roman"/>
              </w:rPr>
              <w:t>редств обучения, оборудования и приборов для проведения занятий по антитеррору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CD3FA1" w:rsidRDefault="00CD3FA1" w:rsidP="00CD3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3FA1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CD3FA1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CD3FA1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F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CD3FA1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F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CD3FA1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F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D3FA1" w:rsidRPr="00013C7F" w:rsidTr="00CD3FA1">
        <w:trPr>
          <w:trHeight w:val="969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013C7F" w:rsidRDefault="00CD3FA1" w:rsidP="00CD3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013C7F" w:rsidRDefault="00CD3FA1" w:rsidP="00CD3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  <w:bookmarkStart w:id="0" w:name="_GoBack"/>
            <w:bookmarkEnd w:id="0"/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013C7F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013C7F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013C7F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3FA1" w:rsidRPr="00013C7F" w:rsidTr="003831A2">
        <w:trPr>
          <w:trHeight w:val="839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013C7F" w:rsidRDefault="00CD3FA1" w:rsidP="00CD3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013C7F" w:rsidRDefault="00CD3FA1" w:rsidP="00CD3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013C7F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5D5D5" w:themeFill="accent3" w:themeFillTint="66"/>
            <w:vAlign w:val="center"/>
          </w:tcPr>
          <w:p w:rsidR="00CD3FA1" w:rsidRPr="00013C7F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1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013C7F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013C7F" w:rsidTr="00013C7F">
        <w:trPr>
          <w:trHeight w:val="977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7F">
              <w:rPr>
                <w:rFonts w:ascii="Times New Roman" w:eastAsia="Times New Roman" w:hAnsi="Times New Roman" w:cs="Times New Roman"/>
              </w:rPr>
              <w:t>Доля расходов на погашение кредиторской задолженности за приобретение аппаратно-программных комплексов, электронных средств обучения, оборудования и приборов для проведения занятий в общих расходах Государственной программы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013C7F" w:rsidTr="00013C7F">
        <w:trPr>
          <w:trHeight w:val="949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013C7F" w:rsidTr="00013C7F">
        <w:trPr>
          <w:trHeight w:val="480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013C7F" w:rsidTr="00013C7F">
        <w:trPr>
          <w:trHeight w:val="480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013C7F" w:rsidRDefault="00126A89" w:rsidP="00CD3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013C7F" w:rsidTr="00C418BB">
        <w:trPr>
          <w:trHeight w:val="480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013C7F" w:rsidTr="00D16183">
        <w:trPr>
          <w:trHeight w:val="480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013C7F" w:rsidRDefault="00126A89" w:rsidP="00D16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013C7F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6A89" w:rsidRPr="00013C7F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16D98" w:rsidRPr="00D0217C" w:rsidRDefault="00116D98" w:rsidP="00116D98">
      <w:pPr>
        <w:pStyle w:val="ConsPlusNormal"/>
        <w:widowControl/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217C">
        <w:rPr>
          <w:rFonts w:ascii="Times New Roman" w:hAnsi="Times New Roman" w:cs="Times New Roman"/>
          <w:sz w:val="28"/>
          <w:szCs w:val="28"/>
        </w:rPr>
        <w:t xml:space="preserve">Примечание. В графах 3,4,5 указаны баллы для оценки состояния целевого индикатора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217C">
        <w:rPr>
          <w:rFonts w:ascii="Times New Roman" w:hAnsi="Times New Roman" w:cs="Times New Roman"/>
          <w:sz w:val="28"/>
          <w:szCs w:val="28"/>
        </w:rPr>
        <w:t>рограммы.</w:t>
      </w:r>
    </w:p>
    <w:p w:rsidR="00116D98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57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57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57" w:rsidRPr="00D0217C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D0217C" w:rsidRDefault="00116D98" w:rsidP="00116D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8BB" w:rsidRDefault="005C7E32" w:rsidP="005C7E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741E">
        <w:rPr>
          <w:rFonts w:ascii="Times New Roman" w:hAnsi="Times New Roman" w:cs="Times New Roman"/>
          <w:b/>
          <w:sz w:val="28"/>
          <w:szCs w:val="28"/>
        </w:rPr>
        <w:t>И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>тогов</w:t>
      </w:r>
      <w:r w:rsidR="0022741E">
        <w:rPr>
          <w:rFonts w:ascii="Times New Roman" w:hAnsi="Times New Roman" w:cs="Times New Roman"/>
          <w:b/>
          <w:sz w:val="28"/>
          <w:szCs w:val="28"/>
        </w:rPr>
        <w:t>ая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22741E">
        <w:rPr>
          <w:rFonts w:ascii="Times New Roman" w:hAnsi="Times New Roman" w:cs="Times New Roman"/>
          <w:b/>
          <w:sz w:val="28"/>
          <w:szCs w:val="28"/>
        </w:rPr>
        <w:t>а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 xml:space="preserve"> состояния целевых индикаторов </w:t>
      </w:r>
      <w:r w:rsidR="004E36DB">
        <w:rPr>
          <w:rFonts w:ascii="Times New Roman" w:hAnsi="Times New Roman" w:cs="Times New Roman"/>
          <w:b/>
          <w:sz w:val="28"/>
          <w:szCs w:val="28"/>
        </w:rPr>
        <w:t>Г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>осударственной программы Кемеровской области</w:t>
      </w:r>
    </w:p>
    <w:p w:rsidR="00116D98" w:rsidRDefault="00116D98" w:rsidP="005C7E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1E">
        <w:rPr>
          <w:rFonts w:ascii="Times New Roman" w:hAnsi="Times New Roman" w:cs="Times New Roman"/>
          <w:b/>
          <w:sz w:val="28"/>
          <w:szCs w:val="28"/>
        </w:rPr>
        <w:t xml:space="preserve">«Предупреждение и ликвидация чрезвычайных ситуаций на территории Кемеровской области» </w:t>
      </w:r>
      <w:r w:rsidR="003E4761">
        <w:rPr>
          <w:rFonts w:ascii="Times New Roman" w:hAnsi="Times New Roman" w:cs="Times New Roman"/>
          <w:b/>
          <w:sz w:val="28"/>
          <w:szCs w:val="28"/>
        </w:rPr>
        <w:t>за</w:t>
      </w:r>
      <w:r w:rsidRPr="002274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36DB">
        <w:rPr>
          <w:rFonts w:ascii="Times New Roman" w:hAnsi="Times New Roman" w:cs="Times New Roman"/>
          <w:b/>
          <w:sz w:val="28"/>
          <w:szCs w:val="28"/>
        </w:rPr>
        <w:t>6</w:t>
      </w:r>
      <w:r w:rsidRPr="002274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418BB" w:rsidRPr="0022741E" w:rsidRDefault="00C418BB" w:rsidP="005C7E3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Overlap w:val="never"/>
        <w:tblW w:w="133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23"/>
        <w:gridCol w:w="2768"/>
      </w:tblGrid>
      <w:tr w:rsidR="0022741E" w:rsidRPr="00C418BB" w:rsidTr="00B2347F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C418BB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C418BB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C418BB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Оценка состояния целевого индикатора (в баллах)</w:t>
            </w:r>
          </w:p>
        </w:tc>
      </w:tr>
      <w:tr w:rsidR="00C418BB" w:rsidRPr="00C418BB" w:rsidTr="00B2347F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8BB" w:rsidRPr="00C418BB" w:rsidRDefault="00C418BB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8BB" w:rsidRPr="00C418BB" w:rsidRDefault="00C418BB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41E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C418BB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C418BB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C418BB" w:rsidRDefault="00E950C4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1E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C418BB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C418BB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Сокращение гибели людей в природных и техногенных чрезвычайных ситуациях по сравнению с аналогичным периодом прошлого года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C418BB" w:rsidRDefault="00013C7F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0C4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C418BB" w:rsidRDefault="00E950C4" w:rsidP="00E9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C418BB" w:rsidRDefault="00E950C4" w:rsidP="00E95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Временной интервал обработки сейсмических событий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C418BB" w:rsidRDefault="00E950C4" w:rsidP="00E9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0C4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C418BB" w:rsidRDefault="00E950C4" w:rsidP="00E9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C418BB" w:rsidRDefault="00E950C4" w:rsidP="00E9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расходов на погашение кредиторской задолженности по оснащению спасательных формирований в общих расходах Государственной программы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C418BB" w:rsidRDefault="00E950C4" w:rsidP="00E9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0C4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C418BB" w:rsidRDefault="00E950C4" w:rsidP="00E9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C418BB" w:rsidRDefault="00E950C4" w:rsidP="00E95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погибших людей на пожарах по сравнению с аналогичным периодом прошлого года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C418BB" w:rsidRDefault="00E950C4" w:rsidP="00E9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BB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Превышение обеспечения пожарных подразделений пожарной техникой по сравнению с нормами положенности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BB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Доля расходов на погашение кредиторской задолженности по оснащению противопожарной службы в общих расходах Государственной программы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BB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пострадавших людей на пожарах по сравнению с аналогичным периодом прошлого года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BB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Выполнение плана комплектования учебных групп ГОБУДПО "Кемеровский объединенный учебно-методический центр по гражданской обороне, чрезвычайным ситуациям, сейсмической и экологической безопасности"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BB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F47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2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Степень выполнения плана по установке систем контроля доступа, систем видеонаблюдения, громкоговорящей связи, заграждений на территории объектов особой важности, повышенной опасности, жизнеобеспечения и с массовым пребыванием граждан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CC8" w:rsidRPr="00C418BB" w:rsidTr="006A2D61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C8" w:rsidRPr="00C418BB" w:rsidRDefault="00022CC8" w:rsidP="00022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C8" w:rsidRPr="00C418BB" w:rsidRDefault="00022CC8" w:rsidP="00022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C8" w:rsidRPr="00C418BB" w:rsidRDefault="00022CC8" w:rsidP="00022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BB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F47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Степень выполнения плана по приобретению аппаратно-программных комплексов, электронных средств обучения, оборудования и приборов для проведения занятий по антитеррору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EA173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8BB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F47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Доля расходов на погашение кредиторской задолженности за приобретение аппаратно-программных комплексов, электронных средств обучения, оборудования и приборов для проведения занятий в общих расходах Государственной программы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BB" w:rsidRPr="00C418BB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F47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BB" w:rsidRPr="00C418BB" w:rsidTr="00B2347F">
        <w:trPr>
          <w:trHeight w:val="240"/>
        </w:trPr>
        <w:tc>
          <w:tcPr>
            <w:tcW w:w="10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C418BB" w:rsidP="00C41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B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состояния (ИОС)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BB" w:rsidRPr="00C418BB" w:rsidRDefault="00EA173B" w:rsidP="00C41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16D98" w:rsidRPr="00C418BB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50C4" w:rsidRDefault="00E950C4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8543AB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D0217C" w:rsidRDefault="00116D98" w:rsidP="00116D98">
      <w:pPr>
        <w:pStyle w:val="ConsPlusNormal"/>
        <w:widowControl/>
        <w:ind w:left="99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B57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57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57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7E32" w:rsidRPr="00D0217C" w:rsidRDefault="005C7E32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D0217C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22741E" w:rsidRDefault="00A07D9F" w:rsidP="00116D98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государственной программы Кемеровской области «Предупреждение и ликвидация чрезвычайных ситуаций на территории Кемеровской области» </w:t>
      </w:r>
      <w:r w:rsidR="003E4761">
        <w:rPr>
          <w:rFonts w:ascii="Times New Roman" w:hAnsi="Times New Roman" w:cs="Times New Roman"/>
          <w:b/>
          <w:sz w:val="28"/>
          <w:szCs w:val="28"/>
        </w:rPr>
        <w:t>за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36DB">
        <w:rPr>
          <w:rFonts w:ascii="Times New Roman" w:hAnsi="Times New Roman" w:cs="Times New Roman"/>
          <w:b/>
          <w:sz w:val="28"/>
          <w:szCs w:val="28"/>
        </w:rPr>
        <w:t>6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E4761">
        <w:rPr>
          <w:rFonts w:ascii="Times New Roman" w:hAnsi="Times New Roman" w:cs="Times New Roman"/>
          <w:b/>
          <w:sz w:val="28"/>
          <w:szCs w:val="28"/>
        </w:rPr>
        <w:t>.</w:t>
      </w:r>
    </w:p>
    <w:p w:rsidR="00116D98" w:rsidRPr="0022741E" w:rsidRDefault="00116D98" w:rsidP="00116D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3122"/>
        <w:gridCol w:w="4058"/>
      </w:tblGrid>
      <w:tr w:rsidR="0022741E" w:rsidRPr="00D0217C" w:rsidTr="00B2347F">
        <w:trPr>
          <w:trHeight w:val="480"/>
          <w:jc w:val="center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Итоговая оценка состояния (баллов)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22741E" w:rsidRPr="00D0217C" w:rsidTr="00B2347F">
        <w:trPr>
          <w:trHeight w:val="246"/>
          <w:jc w:val="center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41E" w:rsidRPr="00D0217C" w:rsidTr="00B2347F">
        <w:trPr>
          <w:trHeight w:val="240"/>
          <w:jc w:val="center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оложительное значение </w:t>
            </w:r>
          </w:p>
          <w:p w:rsidR="0022741E" w:rsidRPr="00D0217C" w:rsidRDefault="0022741E" w:rsidP="00EA1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(ИОС:</w:t>
            </w:r>
            <w:r w:rsidR="00EA17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&gt;1</w:t>
            </w:r>
            <w:r w:rsidR="00EA1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052">
              <w:rPr>
                <w:rFonts w:ascii="Times New Roman" w:hAnsi="Times New Roman" w:cs="Times New Roman"/>
                <w:sz w:val="28"/>
                <w:szCs w:val="28"/>
              </w:rPr>
              <w:t>Высокая эффективность Государственной программы</w:t>
            </w:r>
          </w:p>
          <w:p w:rsidR="0022741E" w:rsidRPr="00D0217C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 продолжить реализацию мероприятий программы</w:t>
            </w:r>
          </w:p>
        </w:tc>
      </w:tr>
    </w:tbl>
    <w:p w:rsidR="0022741E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1E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1E" w:rsidRPr="00D0217C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116D98" w:rsidRDefault="00116D98" w:rsidP="001C76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6D98">
        <w:rPr>
          <w:rFonts w:ascii="Times New Roman" w:hAnsi="Times New Roman" w:cs="Times New Roman"/>
          <w:sz w:val="28"/>
          <w:szCs w:val="28"/>
        </w:rPr>
        <w:t>Директор программы,</w:t>
      </w:r>
    </w:p>
    <w:p w:rsidR="00116D98" w:rsidRPr="00116D98" w:rsidRDefault="00116D98" w:rsidP="0011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98" w:rsidRPr="00116D98" w:rsidRDefault="00116D98" w:rsidP="004E36DB">
      <w:pPr>
        <w:spacing w:after="0" w:line="240" w:lineRule="auto"/>
        <w:ind w:right="10459"/>
        <w:jc w:val="center"/>
        <w:rPr>
          <w:rFonts w:ascii="Times New Roman" w:hAnsi="Times New Roman" w:cs="Times New Roman"/>
          <w:sz w:val="28"/>
          <w:szCs w:val="28"/>
        </w:rPr>
      </w:pPr>
      <w:r w:rsidRPr="00116D98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116D98" w:rsidRPr="00631B57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D98">
        <w:rPr>
          <w:rFonts w:ascii="Times New Roman" w:hAnsi="Times New Roman" w:cs="Times New Roman"/>
          <w:sz w:val="28"/>
          <w:szCs w:val="28"/>
        </w:rPr>
        <w:t>Губернатора Кемеровской области</w:t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="001C21B2">
        <w:rPr>
          <w:rFonts w:ascii="Times New Roman" w:hAnsi="Times New Roman" w:cs="Times New Roman"/>
          <w:sz w:val="28"/>
          <w:szCs w:val="28"/>
        </w:rPr>
        <w:t>В.Н. Чернов</w:t>
      </w:r>
    </w:p>
    <w:p w:rsidR="00116D98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B57" w:rsidRDefault="00631B57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B57" w:rsidRDefault="00631B57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631B57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D98" w:rsidRPr="00631B57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D98" w:rsidRPr="00631B57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B57">
        <w:rPr>
          <w:rFonts w:ascii="Times New Roman" w:hAnsi="Times New Roman" w:cs="Times New Roman"/>
          <w:sz w:val="20"/>
          <w:szCs w:val="20"/>
        </w:rPr>
        <w:t xml:space="preserve">Исп.: </w:t>
      </w:r>
      <w:r w:rsidR="00A07D9F">
        <w:rPr>
          <w:rFonts w:ascii="Times New Roman" w:hAnsi="Times New Roman" w:cs="Times New Roman"/>
          <w:sz w:val="20"/>
          <w:szCs w:val="20"/>
        </w:rPr>
        <w:t>С.В. Афанасьева</w:t>
      </w:r>
    </w:p>
    <w:p w:rsidR="006E6648" w:rsidRPr="00631B57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B57">
        <w:rPr>
          <w:rFonts w:ascii="Times New Roman" w:hAnsi="Times New Roman" w:cs="Times New Roman"/>
          <w:noProof/>
          <w:sz w:val="20"/>
          <w:szCs w:val="20"/>
        </w:rPr>
        <w:t xml:space="preserve">Тел.: </w:t>
      </w:r>
      <w:r w:rsidRPr="00631B57">
        <w:rPr>
          <w:rFonts w:ascii="Times New Roman" w:hAnsi="Times New Roman" w:cs="Times New Roman"/>
          <w:sz w:val="20"/>
          <w:szCs w:val="20"/>
        </w:rPr>
        <w:t>3</w:t>
      </w:r>
      <w:r w:rsidR="00A07D9F">
        <w:rPr>
          <w:rFonts w:ascii="Times New Roman" w:hAnsi="Times New Roman" w:cs="Times New Roman"/>
          <w:sz w:val="20"/>
          <w:szCs w:val="20"/>
        </w:rPr>
        <w:t>6-04-17</w:t>
      </w:r>
    </w:p>
    <w:sectPr w:rsidR="006E6648" w:rsidRPr="00631B57" w:rsidSect="00116D98">
      <w:headerReference w:type="default" r:id="rId7"/>
      <w:pgSz w:w="16838" w:h="11906" w:orient="landscape"/>
      <w:pgMar w:top="1135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EC" w:rsidRDefault="00054EEC" w:rsidP="00116D98">
      <w:pPr>
        <w:spacing w:after="0" w:line="240" w:lineRule="auto"/>
      </w:pPr>
      <w:r>
        <w:separator/>
      </w:r>
    </w:p>
  </w:endnote>
  <w:endnote w:type="continuationSeparator" w:id="0">
    <w:p w:rsidR="00054EEC" w:rsidRDefault="00054EEC" w:rsidP="0011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EC" w:rsidRDefault="00054EEC" w:rsidP="00116D98">
      <w:pPr>
        <w:spacing w:after="0" w:line="240" w:lineRule="auto"/>
      </w:pPr>
      <w:r>
        <w:separator/>
      </w:r>
    </w:p>
  </w:footnote>
  <w:footnote w:type="continuationSeparator" w:id="0">
    <w:p w:rsidR="00054EEC" w:rsidRDefault="00054EEC" w:rsidP="0011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9693"/>
      <w:docPartObj>
        <w:docPartGallery w:val="Page Numbers (Top of Page)"/>
        <w:docPartUnique/>
      </w:docPartObj>
    </w:sdtPr>
    <w:sdtEndPr/>
    <w:sdtContent>
      <w:p w:rsidR="006A37B8" w:rsidRDefault="003F59AF">
        <w:pPr>
          <w:pStyle w:val="a5"/>
          <w:jc w:val="center"/>
        </w:pPr>
        <w:r>
          <w:fldChar w:fldCharType="begin"/>
        </w:r>
        <w:r w:rsidR="000A5AFA">
          <w:instrText xml:space="preserve"> PAGE   \* MERGEFORMAT </w:instrText>
        </w:r>
        <w:r>
          <w:fldChar w:fldCharType="separate"/>
        </w:r>
        <w:r w:rsidR="00F635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A37B8" w:rsidRDefault="006A37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648"/>
    <w:rsid w:val="00013C7F"/>
    <w:rsid w:val="000201C2"/>
    <w:rsid w:val="00022CC8"/>
    <w:rsid w:val="00026960"/>
    <w:rsid w:val="00054EEC"/>
    <w:rsid w:val="000875B1"/>
    <w:rsid w:val="000A5AFA"/>
    <w:rsid w:val="000B72BC"/>
    <w:rsid w:val="000C45A7"/>
    <w:rsid w:val="000F2671"/>
    <w:rsid w:val="00107E6F"/>
    <w:rsid w:val="00110376"/>
    <w:rsid w:val="001155B6"/>
    <w:rsid w:val="00116D98"/>
    <w:rsid w:val="00126A89"/>
    <w:rsid w:val="001373B4"/>
    <w:rsid w:val="001409CF"/>
    <w:rsid w:val="00141BF2"/>
    <w:rsid w:val="001509EB"/>
    <w:rsid w:val="00166FAE"/>
    <w:rsid w:val="001948F9"/>
    <w:rsid w:val="001C21B2"/>
    <w:rsid w:val="001C7698"/>
    <w:rsid w:val="001F3F38"/>
    <w:rsid w:val="00203728"/>
    <w:rsid w:val="00225EE9"/>
    <w:rsid w:val="0022741E"/>
    <w:rsid w:val="002352D2"/>
    <w:rsid w:val="00294815"/>
    <w:rsid w:val="00297ECD"/>
    <w:rsid w:val="002A3012"/>
    <w:rsid w:val="002A4FEF"/>
    <w:rsid w:val="002B7430"/>
    <w:rsid w:val="002E5496"/>
    <w:rsid w:val="0032367C"/>
    <w:rsid w:val="00323E73"/>
    <w:rsid w:val="00333903"/>
    <w:rsid w:val="0035104A"/>
    <w:rsid w:val="00351D59"/>
    <w:rsid w:val="00375D5F"/>
    <w:rsid w:val="003831A2"/>
    <w:rsid w:val="00384FE3"/>
    <w:rsid w:val="003867E5"/>
    <w:rsid w:val="003928D7"/>
    <w:rsid w:val="003A30DA"/>
    <w:rsid w:val="003B1FDD"/>
    <w:rsid w:val="003B3A1B"/>
    <w:rsid w:val="003C1190"/>
    <w:rsid w:val="003C24CF"/>
    <w:rsid w:val="003C62EA"/>
    <w:rsid w:val="003C6C42"/>
    <w:rsid w:val="003E4761"/>
    <w:rsid w:val="003E4FE5"/>
    <w:rsid w:val="003E63E6"/>
    <w:rsid w:val="003F164D"/>
    <w:rsid w:val="003F59AF"/>
    <w:rsid w:val="004024D5"/>
    <w:rsid w:val="00436D87"/>
    <w:rsid w:val="00441BB7"/>
    <w:rsid w:val="00465EED"/>
    <w:rsid w:val="004723CC"/>
    <w:rsid w:val="00474369"/>
    <w:rsid w:val="00480267"/>
    <w:rsid w:val="00486C79"/>
    <w:rsid w:val="004927FC"/>
    <w:rsid w:val="0049761A"/>
    <w:rsid w:val="004A19B0"/>
    <w:rsid w:val="004A342D"/>
    <w:rsid w:val="004E36DB"/>
    <w:rsid w:val="004E54CD"/>
    <w:rsid w:val="004E6945"/>
    <w:rsid w:val="004F69F5"/>
    <w:rsid w:val="005115F7"/>
    <w:rsid w:val="00526E65"/>
    <w:rsid w:val="00527DDC"/>
    <w:rsid w:val="00544413"/>
    <w:rsid w:val="0054584C"/>
    <w:rsid w:val="00545F5E"/>
    <w:rsid w:val="0055168C"/>
    <w:rsid w:val="00552F97"/>
    <w:rsid w:val="00554654"/>
    <w:rsid w:val="00563087"/>
    <w:rsid w:val="00563344"/>
    <w:rsid w:val="005718EA"/>
    <w:rsid w:val="00577463"/>
    <w:rsid w:val="005A3631"/>
    <w:rsid w:val="005A79CD"/>
    <w:rsid w:val="005B1006"/>
    <w:rsid w:val="005C2E18"/>
    <w:rsid w:val="005C7E32"/>
    <w:rsid w:val="006031B0"/>
    <w:rsid w:val="00615876"/>
    <w:rsid w:val="00631B57"/>
    <w:rsid w:val="006565C2"/>
    <w:rsid w:val="006656D3"/>
    <w:rsid w:val="006706B1"/>
    <w:rsid w:val="006A37B8"/>
    <w:rsid w:val="006A7C08"/>
    <w:rsid w:val="006D28F7"/>
    <w:rsid w:val="006D738B"/>
    <w:rsid w:val="006E339D"/>
    <w:rsid w:val="006E6648"/>
    <w:rsid w:val="00702E02"/>
    <w:rsid w:val="007059B6"/>
    <w:rsid w:val="00716A26"/>
    <w:rsid w:val="0072520F"/>
    <w:rsid w:val="007313D8"/>
    <w:rsid w:val="00731F14"/>
    <w:rsid w:val="00755188"/>
    <w:rsid w:val="00762088"/>
    <w:rsid w:val="0076701C"/>
    <w:rsid w:val="00784E0C"/>
    <w:rsid w:val="007A2BC8"/>
    <w:rsid w:val="007B44AB"/>
    <w:rsid w:val="007D12F2"/>
    <w:rsid w:val="007D5584"/>
    <w:rsid w:val="007E6313"/>
    <w:rsid w:val="007F21EF"/>
    <w:rsid w:val="008054F3"/>
    <w:rsid w:val="00806456"/>
    <w:rsid w:val="00814DE2"/>
    <w:rsid w:val="008728EA"/>
    <w:rsid w:val="00886A7B"/>
    <w:rsid w:val="00892717"/>
    <w:rsid w:val="00900332"/>
    <w:rsid w:val="00901876"/>
    <w:rsid w:val="00914134"/>
    <w:rsid w:val="00915C75"/>
    <w:rsid w:val="009447E2"/>
    <w:rsid w:val="009A1735"/>
    <w:rsid w:val="009E4DF6"/>
    <w:rsid w:val="00A073EA"/>
    <w:rsid w:val="00A07D9F"/>
    <w:rsid w:val="00A32243"/>
    <w:rsid w:val="00A70178"/>
    <w:rsid w:val="00A70D8D"/>
    <w:rsid w:val="00A80EFA"/>
    <w:rsid w:val="00A904BE"/>
    <w:rsid w:val="00AC644C"/>
    <w:rsid w:val="00AE19AC"/>
    <w:rsid w:val="00AE5335"/>
    <w:rsid w:val="00AF20A2"/>
    <w:rsid w:val="00B118D0"/>
    <w:rsid w:val="00B2347F"/>
    <w:rsid w:val="00B319A6"/>
    <w:rsid w:val="00B6052D"/>
    <w:rsid w:val="00B80EBA"/>
    <w:rsid w:val="00BB1A4B"/>
    <w:rsid w:val="00BC3B46"/>
    <w:rsid w:val="00BC3DA7"/>
    <w:rsid w:val="00BC4D9F"/>
    <w:rsid w:val="00BF120E"/>
    <w:rsid w:val="00C074D2"/>
    <w:rsid w:val="00C07F05"/>
    <w:rsid w:val="00C10C69"/>
    <w:rsid w:val="00C26311"/>
    <w:rsid w:val="00C27E6B"/>
    <w:rsid w:val="00C418BB"/>
    <w:rsid w:val="00C44DA4"/>
    <w:rsid w:val="00C90655"/>
    <w:rsid w:val="00CB1325"/>
    <w:rsid w:val="00CD3FA1"/>
    <w:rsid w:val="00CE276F"/>
    <w:rsid w:val="00CE7908"/>
    <w:rsid w:val="00D13C22"/>
    <w:rsid w:val="00D16183"/>
    <w:rsid w:val="00D46128"/>
    <w:rsid w:val="00D644CE"/>
    <w:rsid w:val="00D70911"/>
    <w:rsid w:val="00D835D5"/>
    <w:rsid w:val="00D93327"/>
    <w:rsid w:val="00D94229"/>
    <w:rsid w:val="00DC1FEA"/>
    <w:rsid w:val="00DD54E1"/>
    <w:rsid w:val="00DE13D5"/>
    <w:rsid w:val="00DE2036"/>
    <w:rsid w:val="00DE455C"/>
    <w:rsid w:val="00DF40C7"/>
    <w:rsid w:val="00E26B9A"/>
    <w:rsid w:val="00E31900"/>
    <w:rsid w:val="00E350F6"/>
    <w:rsid w:val="00E70271"/>
    <w:rsid w:val="00E950C4"/>
    <w:rsid w:val="00EA173B"/>
    <w:rsid w:val="00EB3C3A"/>
    <w:rsid w:val="00EC351C"/>
    <w:rsid w:val="00EC6ECF"/>
    <w:rsid w:val="00EE088B"/>
    <w:rsid w:val="00EE13A0"/>
    <w:rsid w:val="00F12AE9"/>
    <w:rsid w:val="00F47216"/>
    <w:rsid w:val="00F6354B"/>
    <w:rsid w:val="00F67746"/>
    <w:rsid w:val="00F721D8"/>
    <w:rsid w:val="00F81292"/>
    <w:rsid w:val="00F87636"/>
    <w:rsid w:val="00FF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5A76-D5C8-4081-94CB-2072993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E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5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E549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16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rsid w:val="0011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D98"/>
  </w:style>
  <w:style w:type="paragraph" w:styleId="a7">
    <w:name w:val="footer"/>
    <w:basedOn w:val="a"/>
    <w:link w:val="a8"/>
    <w:uiPriority w:val="99"/>
    <w:semiHidden/>
    <w:unhideWhenUsed/>
    <w:rsid w:val="001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D98"/>
  </w:style>
  <w:style w:type="paragraph" w:styleId="a9">
    <w:name w:val="Balloon Text"/>
    <w:basedOn w:val="a"/>
    <w:link w:val="aa"/>
    <w:uiPriority w:val="99"/>
    <w:semiHidden/>
    <w:unhideWhenUsed/>
    <w:rsid w:val="00A9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C644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644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B15A-F887-447D-BBDF-202A9161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Пашинский Дмитрий Александрович</dc:creator>
  <cp:lastModifiedBy>Афанасьева Светлана Витальевна</cp:lastModifiedBy>
  <cp:revision>51</cp:revision>
  <cp:lastPrinted>2017-03-16T09:40:00Z</cp:lastPrinted>
  <dcterms:created xsi:type="dcterms:W3CDTF">2016-04-11T09:33:00Z</dcterms:created>
  <dcterms:modified xsi:type="dcterms:W3CDTF">2017-04-12T09:18:00Z</dcterms:modified>
</cp:coreProperties>
</file>